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B7" w:rsidRDefault="004B0FE1">
      <w:pPr>
        <w:pStyle w:val="Standard"/>
        <w:spacing w:line="200" w:lineRule="atLeast"/>
        <w:jc w:val="right"/>
        <w:rPr>
          <w:rFonts w:ascii="Arial" w:hAnsi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auto"/>
          <w:sz w:val="20"/>
          <w:szCs w:val="20"/>
        </w:rPr>
        <w:t xml:space="preserve"> ZAŁĄCZNIK NR 2</w:t>
      </w:r>
    </w:p>
    <w:p w:rsidR="006608B7" w:rsidRDefault="004B0FE1">
      <w:pPr>
        <w:pStyle w:val="Standard"/>
        <w:spacing w:line="200" w:lineRule="atLeast"/>
        <w:jc w:val="righ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ab/>
      </w:r>
      <w:r>
        <w:rPr>
          <w:rFonts w:ascii="Arial" w:hAnsi="Arial"/>
          <w:color w:val="auto"/>
          <w:sz w:val="20"/>
          <w:szCs w:val="20"/>
        </w:rPr>
        <w:tab/>
      </w:r>
    </w:p>
    <w:p w:rsidR="006608B7" w:rsidRDefault="006608B7">
      <w:pPr>
        <w:pStyle w:val="Standard"/>
        <w:spacing w:line="200" w:lineRule="atLeast"/>
        <w:ind w:left="345" w:hanging="330"/>
        <w:jc w:val="right"/>
        <w:rPr>
          <w:rFonts w:ascii="Verdana" w:hAnsi="Verdana"/>
          <w:b/>
          <w:bCs/>
          <w:sz w:val="20"/>
          <w:szCs w:val="20"/>
        </w:rPr>
      </w:pPr>
    </w:p>
    <w:p w:rsidR="006608B7" w:rsidRDefault="004B0FE1">
      <w:pPr>
        <w:pStyle w:val="Standard"/>
        <w:spacing w:after="57" w:line="100" w:lineRule="atLeast"/>
        <w:ind w:right="3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OPIS PRZEDMIOTU ZAMÓWIENIA</w:t>
      </w:r>
    </w:p>
    <w:p w:rsidR="006608B7" w:rsidRDefault="006608B7">
      <w:pPr>
        <w:pStyle w:val="Textbody"/>
        <w:tabs>
          <w:tab w:val="clear" w:pos="709"/>
          <w:tab w:val="left" w:pos="1095"/>
          <w:tab w:val="left" w:pos="1485"/>
        </w:tabs>
        <w:spacing w:after="0" w:line="100" w:lineRule="atLeast"/>
        <w:ind w:left="15"/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  <w:shd w:val="clear" w:color="auto" w:fill="FFFFFF"/>
        </w:rPr>
      </w:pPr>
    </w:p>
    <w:p w:rsidR="006608B7" w:rsidRDefault="004B0FE1">
      <w:pPr>
        <w:pStyle w:val="Textbody"/>
        <w:tabs>
          <w:tab w:val="clear" w:pos="709"/>
          <w:tab w:val="left" w:pos="1380"/>
          <w:tab w:val="left" w:pos="1770"/>
        </w:tabs>
        <w:spacing w:after="0" w:line="100" w:lineRule="atLeast"/>
        <w:ind w:left="300" w:hanging="285"/>
        <w:jc w:val="center"/>
      </w:pPr>
      <w:r>
        <w:rPr>
          <w:rFonts w:ascii="Verdana" w:hAnsi="Verdana"/>
          <w:b/>
          <w:bCs/>
          <w:sz w:val="22"/>
          <w:szCs w:val="22"/>
        </w:rPr>
        <w:t xml:space="preserve"> „Remont pomieszczeń w budynku szkoły Zakładu Doskonalenia Zawodowego  w Płocku w celu prowadzenia bieżącej działalności placówki”</w:t>
      </w:r>
      <w:r>
        <w:rPr>
          <w:rFonts w:ascii="Verdana" w:hAnsi="Verdana"/>
          <w:sz w:val="22"/>
          <w:szCs w:val="22"/>
        </w:rPr>
        <w:t>.</w:t>
      </w:r>
    </w:p>
    <w:p w:rsidR="006608B7" w:rsidRDefault="006608B7">
      <w:pPr>
        <w:pStyle w:val="Textbody"/>
        <w:spacing w:after="57"/>
        <w:jc w:val="both"/>
        <w:rPr>
          <w:rFonts w:ascii="Verdana" w:hAnsi="Verdana"/>
          <w:b/>
          <w:bCs/>
          <w:sz w:val="22"/>
          <w:szCs w:val="22"/>
        </w:rPr>
      </w:pPr>
    </w:p>
    <w:p w:rsidR="006608B7" w:rsidRDefault="006608B7">
      <w:pPr>
        <w:pStyle w:val="Textbody"/>
        <w:spacing w:after="57"/>
        <w:jc w:val="both"/>
        <w:rPr>
          <w:rFonts w:ascii="Verdana" w:hAnsi="Verdana"/>
          <w:b/>
          <w:bCs/>
          <w:sz w:val="22"/>
          <w:szCs w:val="22"/>
        </w:rPr>
      </w:pPr>
    </w:p>
    <w:p w:rsidR="006608B7" w:rsidRDefault="004B0FE1">
      <w:pPr>
        <w:pStyle w:val="Textbody"/>
        <w:numPr>
          <w:ilvl w:val="0"/>
          <w:numId w:val="39"/>
        </w:numPr>
        <w:spacing w:after="57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PRZEDIOT ZAMÓWIENIA</w:t>
      </w:r>
    </w:p>
    <w:p w:rsidR="006608B7" w:rsidRDefault="004B0FE1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hAnsi="Verdana"/>
          <w:b/>
          <w:bCs/>
          <w:color w:val="auto"/>
          <w:sz w:val="22"/>
          <w:szCs w:val="22"/>
          <w:u w:val="single"/>
        </w:rPr>
        <w:t xml:space="preserve">Przedmiotem zamówienia jest </w:t>
      </w:r>
      <w:r>
        <w:rPr>
          <w:rFonts w:ascii="Verdana" w:hAnsi="Verdana"/>
          <w:color w:val="auto"/>
          <w:sz w:val="22"/>
          <w:szCs w:val="22"/>
        </w:rPr>
        <w:t>wykonanie remontu  pomieszczeń sanitarnych oraz malowanie barierek w budynku szkoły Zakładu Doskonalenia Zawodowego  w Płocku w celu prowadzenia bieżącej działalności placówki.</w:t>
      </w:r>
    </w:p>
    <w:p w:rsidR="006608B7" w:rsidRDefault="004B0FE1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hAnsi="Verdana"/>
          <w:color w:val="auto"/>
          <w:sz w:val="22"/>
          <w:szCs w:val="22"/>
        </w:rPr>
        <w:t xml:space="preserve">Zamierzone przedsięwzięcie ma </w:t>
      </w:r>
      <w:r>
        <w:rPr>
          <w:rFonts w:ascii="Verdana" w:hAnsi="Verdana"/>
          <w:color w:val="auto"/>
          <w:sz w:val="22"/>
          <w:szCs w:val="22"/>
        </w:rPr>
        <w:t>na celu dostosowanie istniejących łazienek do standardów wykonania tego rodzaju placówek.</w:t>
      </w:r>
    </w:p>
    <w:p w:rsidR="006608B7" w:rsidRDefault="004B0FE1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hAnsi="Verdana"/>
          <w:color w:val="auto"/>
          <w:sz w:val="22"/>
          <w:szCs w:val="22"/>
        </w:rPr>
        <w:t xml:space="preserve">Budynek </w:t>
      </w:r>
      <w:r>
        <w:rPr>
          <w:rFonts w:ascii="Verdana" w:hAnsi="Verdana"/>
          <w:bCs/>
          <w:sz w:val="22"/>
          <w:szCs w:val="22"/>
        </w:rPr>
        <w:t>Zakładu Doskonalenia Zawodowego</w:t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>
        <w:rPr>
          <w:rFonts w:ascii="Verdana" w:hAnsi="Verdana"/>
          <w:color w:val="auto"/>
          <w:sz w:val="22"/>
          <w:szCs w:val="22"/>
        </w:rPr>
        <w:t xml:space="preserve">zlokalizowany jest w Płocku przy ul. Ułańskiej </w:t>
      </w:r>
      <w:r>
        <w:rPr>
          <w:rFonts w:ascii="Verdana" w:hAnsi="Verdana"/>
          <w:color w:val="000000"/>
          <w:sz w:val="22"/>
          <w:szCs w:val="22"/>
        </w:rPr>
        <w:t xml:space="preserve">1. </w:t>
      </w:r>
    </w:p>
    <w:p w:rsidR="006608B7" w:rsidRDefault="004B0FE1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eastAsia="Verdana" w:hAnsi="Verdana" w:cs="Verdana"/>
          <w:iCs/>
          <w:color w:val="000000"/>
          <w:sz w:val="22"/>
          <w:szCs w:val="22"/>
        </w:rPr>
        <w:t>Zastosowane płytki gat. I,  wybór płytki (kolor, faktura) zostanie dokonan</w:t>
      </w:r>
      <w:r>
        <w:rPr>
          <w:rFonts w:ascii="Verdana" w:eastAsia="Verdana" w:hAnsi="Verdana" w:cs="Verdana"/>
          <w:iCs/>
          <w:color w:val="000000"/>
          <w:sz w:val="22"/>
          <w:szCs w:val="22"/>
        </w:rPr>
        <w:t>y w trakcie realizacji robót po przedstawieniu przez Wykonawcę do wyboru min. 3 wzorów płytek.</w:t>
      </w:r>
    </w:p>
    <w:p w:rsidR="006608B7" w:rsidRDefault="004B0FE1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eastAsia="Verdana" w:hAnsi="Verdana" w:cs="Verdana"/>
          <w:iCs/>
          <w:color w:val="000000"/>
          <w:sz w:val="22"/>
          <w:szCs w:val="22"/>
        </w:rPr>
        <w:t>Wybór farb (kolor) zostanie dokonany w trakcie realizacji robót.</w:t>
      </w:r>
    </w:p>
    <w:p w:rsidR="006608B7" w:rsidRDefault="004B0FE1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eastAsia="Verdana" w:hAnsi="Verdana" w:cs="Verdana"/>
          <w:b/>
          <w:iCs/>
          <w:color w:val="000000"/>
          <w:sz w:val="22"/>
          <w:szCs w:val="22"/>
        </w:rPr>
        <w:t>Zakres robót określa załączony kosztorys nakładczy oraz projekt zamienny obiektu z zastrzeżeniem</w:t>
      </w:r>
      <w:r>
        <w:rPr>
          <w:rFonts w:ascii="Verdana" w:eastAsia="Verdana" w:hAnsi="Verdana" w:cs="Verdana"/>
          <w:b/>
          <w:iCs/>
          <w:color w:val="000000"/>
          <w:sz w:val="22"/>
          <w:szCs w:val="22"/>
        </w:rPr>
        <w:t xml:space="preserve"> zakresu robót określonym w OPZ.</w:t>
      </w:r>
    </w:p>
    <w:p w:rsidR="006608B7" w:rsidRDefault="006608B7">
      <w:pPr>
        <w:pStyle w:val="Standard"/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6608B7" w:rsidRDefault="004B0FE1">
      <w:pPr>
        <w:pStyle w:val="Standard"/>
        <w:jc w:val="both"/>
        <w:rPr>
          <w:rFonts w:ascii="Verdana" w:eastAsia="Times New Roman" w:hAnsi="Verdana" w:cs="Arial"/>
          <w:color w:val="auto"/>
          <w:sz w:val="22"/>
          <w:szCs w:val="22"/>
        </w:rPr>
      </w:pPr>
      <w:r>
        <w:rPr>
          <w:rFonts w:ascii="Verdana" w:eastAsia="Times New Roman" w:hAnsi="Verdana" w:cs="Arial"/>
          <w:color w:val="auto"/>
          <w:sz w:val="22"/>
          <w:szCs w:val="22"/>
        </w:rPr>
        <w:t xml:space="preserve">  </w:t>
      </w:r>
    </w:p>
    <w:p w:rsidR="006608B7" w:rsidRDefault="004B0FE1">
      <w:pPr>
        <w:pStyle w:val="Textbody"/>
        <w:tabs>
          <w:tab w:val="clear" w:pos="709"/>
        </w:tabs>
        <w:spacing w:after="57"/>
        <w:jc w:val="both"/>
      </w:pPr>
      <w:r>
        <w:rPr>
          <w:rFonts w:ascii="Verdana" w:eastAsia="Times New Roman" w:hAnsi="Verdana" w:cs="Arial"/>
          <w:b/>
          <w:bCs/>
          <w:color w:val="auto"/>
          <w:sz w:val="22"/>
          <w:szCs w:val="22"/>
        </w:rPr>
        <w:t xml:space="preserve">      II.</w:t>
      </w:r>
      <w:r>
        <w:rPr>
          <w:rFonts w:ascii="Verdana" w:eastAsia="Times New Roman" w:hAnsi="Verdana"/>
          <w:b/>
          <w:bCs/>
          <w:color w:val="auto"/>
          <w:sz w:val="22"/>
          <w:szCs w:val="22"/>
        </w:rPr>
        <w:t xml:space="preserve"> TERMIN REALIZACJI</w:t>
      </w:r>
    </w:p>
    <w:p w:rsidR="006608B7" w:rsidRDefault="004B0FE1">
      <w:pPr>
        <w:pStyle w:val="Textbody"/>
        <w:tabs>
          <w:tab w:val="clear" w:pos="709"/>
        </w:tabs>
        <w:spacing w:after="57"/>
      </w:pPr>
      <w:r>
        <w:rPr>
          <w:rFonts w:ascii="Verdana" w:hAnsi="Verdana"/>
          <w:color w:val="000000"/>
          <w:sz w:val="22"/>
          <w:szCs w:val="22"/>
        </w:rPr>
        <w:t>Termin realizacji przedmiotu umowy:</w:t>
      </w:r>
    </w:p>
    <w:p w:rsidR="006608B7" w:rsidRDefault="004B0FE1">
      <w:pPr>
        <w:pStyle w:val="Textbody"/>
        <w:tabs>
          <w:tab w:val="clear" w:pos="709"/>
        </w:tabs>
        <w:spacing w:after="5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rozpoczęcie – po podpisaniu umowy.</w:t>
      </w:r>
    </w:p>
    <w:p w:rsidR="006608B7" w:rsidRDefault="004B0FE1">
      <w:pPr>
        <w:pStyle w:val="Textbody"/>
        <w:tabs>
          <w:tab w:val="clear" w:pos="709"/>
        </w:tabs>
        <w:spacing w:after="57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zakończenie  - </w:t>
      </w:r>
      <w:r>
        <w:rPr>
          <w:rFonts w:ascii="Verdana" w:hAnsi="Verdana"/>
          <w:b/>
          <w:bCs/>
          <w:color w:val="000000"/>
          <w:sz w:val="22"/>
          <w:szCs w:val="22"/>
        </w:rPr>
        <w:t>do 25 sierpnia 2021r.</w:t>
      </w:r>
    </w:p>
    <w:p w:rsidR="006608B7" w:rsidRDefault="004B0FE1">
      <w:pPr>
        <w:pStyle w:val="Textbody"/>
        <w:tabs>
          <w:tab w:val="clear" w:pos="709"/>
          <w:tab w:val="left" w:pos="283"/>
        </w:tabs>
        <w:spacing w:after="57"/>
        <w:jc w:val="both"/>
      </w:pPr>
      <w:r>
        <w:rPr>
          <w:rFonts w:ascii="Verdana" w:eastAsia="Times New Roman" w:hAnsi="Verdana"/>
          <w:color w:val="000000"/>
          <w:sz w:val="22"/>
          <w:szCs w:val="22"/>
          <w:u w:val="single"/>
        </w:rPr>
        <w:t xml:space="preserve">Ze względu na potrzebę użytkowania pomieszczeń sanitarno-higienicznych od dn. </w:t>
      </w:r>
      <w:r>
        <w:rPr>
          <w:rFonts w:ascii="Verdana" w:eastAsia="Times New Roman" w:hAnsi="Verdana"/>
          <w:color w:val="000000"/>
          <w:sz w:val="22"/>
          <w:szCs w:val="22"/>
          <w:u w:val="single"/>
        </w:rPr>
        <w:t>01.09.2021r., Wykonawca jest zobowiązany do bezwzględnego dotrzymania terminu finalnego wykonania przedmiotu zamówienia.</w:t>
      </w:r>
    </w:p>
    <w:p w:rsidR="006608B7" w:rsidRDefault="006608B7">
      <w:pPr>
        <w:pStyle w:val="Standard"/>
        <w:rPr>
          <w:rFonts w:ascii="Verdana" w:eastAsia="Times New Roman" w:hAnsi="Verdana" w:cs="Arial"/>
          <w:b/>
          <w:bCs/>
          <w:color w:val="000000"/>
          <w:sz w:val="22"/>
          <w:szCs w:val="22"/>
        </w:rPr>
      </w:pPr>
    </w:p>
    <w:p w:rsidR="006608B7" w:rsidRDefault="006608B7">
      <w:pPr>
        <w:pStyle w:val="Standard"/>
        <w:rPr>
          <w:rFonts w:ascii="Verdana" w:eastAsia="SimSun" w:hAnsi="Verdana" w:cs="Tahoma"/>
          <w:sz w:val="22"/>
          <w:szCs w:val="22"/>
        </w:rPr>
      </w:pPr>
    </w:p>
    <w:p w:rsidR="006608B7" w:rsidRDefault="004B0FE1">
      <w:pPr>
        <w:pStyle w:val="Textbody"/>
        <w:tabs>
          <w:tab w:val="clear" w:pos="709"/>
          <w:tab w:val="left" w:pos="720"/>
        </w:tabs>
        <w:spacing w:after="57"/>
        <w:jc w:val="both"/>
      </w:pP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bCs/>
          <w:sz w:val="22"/>
          <w:szCs w:val="22"/>
        </w:rPr>
        <w:t>III. OBOWIĄZKI WYKONAWCY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  <w:rPr>
          <w:rFonts w:ascii="Verdana" w:eastAsia="SimSun" w:hAnsi="Verdana" w:cs="Tahoma"/>
          <w:sz w:val="22"/>
          <w:szCs w:val="22"/>
        </w:rPr>
      </w:pPr>
      <w:r>
        <w:rPr>
          <w:rFonts w:ascii="Verdana" w:eastAsia="SimSun" w:hAnsi="Verdana" w:cs="Tahoma"/>
          <w:sz w:val="22"/>
          <w:szCs w:val="22"/>
        </w:rPr>
        <w:t>Wszystkie maszyny, urządzenia i sprzęty powinny posiadać obowiązujące, stosowne atesty, certyfikaty i znak</w:t>
      </w:r>
      <w:r>
        <w:rPr>
          <w:rFonts w:ascii="Verdana" w:eastAsia="SimSun" w:hAnsi="Verdana" w:cs="Tahoma"/>
          <w:sz w:val="22"/>
          <w:szCs w:val="22"/>
        </w:rPr>
        <w:t>i bezpieczeństwa lub świadectwa dopuszczenia do eksploatacji, deklaracje zgodności pod względem BHP, zgodnie z obowiązującymi przepisami i być dopuszczone do obrotu zgodnie z przeznaczeniem.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zorganizuje zaplecze budowy w sposób powodujący jak naj</w:t>
      </w:r>
      <w:r>
        <w:rPr>
          <w:rFonts w:ascii="Verdana" w:hAnsi="Verdana"/>
          <w:sz w:val="22"/>
          <w:szCs w:val="22"/>
        </w:rPr>
        <w:t>mniejsze uciążliwości dla osób korzystających z terenu szkoły, zapewni ochronę mienia znajdującego się na terenie robót, zapewnienie warunków bezpieczeństwa i higieny pracy przy prowadzeniu robót.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Prace powinny być prowadzone w taki sposób, aby umożliwiły </w:t>
      </w:r>
      <w:r>
        <w:rPr>
          <w:rFonts w:ascii="Verdana" w:hAnsi="Verdana"/>
          <w:sz w:val="22"/>
          <w:szCs w:val="22"/>
        </w:rPr>
        <w:t>sprawne funkcjonowanie administracji szkoły.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Wykonawca uzgodni z Użytkownikiem miejsce składowania materiałów i gruzu z rozbiórki.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Materiały z rozbiórki należy wywozić sukcesywnie z terenu szkoły na koszt i odpowiedzialność wykonawcy.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Nazwy markowe towarów</w:t>
      </w:r>
      <w:r>
        <w:rPr>
          <w:rFonts w:ascii="Verdana" w:hAnsi="Verdana"/>
          <w:color w:val="000000"/>
          <w:sz w:val="22"/>
          <w:szCs w:val="22"/>
        </w:rPr>
        <w:t xml:space="preserve"> i producentów należy traktować jako wzorcowe. Można zastosować produkty innych firm pod warunkiem, że ich parametry techniczne nie są gorsze od materiałów podanych w kosztorysie nakładczym i projekcie zamiennym . </w:t>
      </w:r>
      <w:r>
        <w:rPr>
          <w:rFonts w:ascii="Verdana" w:eastAsia="Times New Roman" w:hAnsi="Verdana" w:cs="Arial"/>
          <w:color w:val="000000"/>
          <w:sz w:val="22"/>
          <w:szCs w:val="22"/>
          <w:u w:val="single"/>
        </w:rPr>
        <w:t>Zmiany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te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wymagają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pisemnej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zgody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Projektanta i </w:t>
      </w:r>
      <w:r>
        <w:rPr>
          <w:rFonts w:ascii="Verdana" w:hAnsi="Verdana" w:cs="Arial"/>
          <w:color w:val="000000"/>
          <w:sz w:val="22"/>
          <w:szCs w:val="22"/>
          <w:u w:val="single"/>
        </w:rPr>
        <w:t>Zamawiającego.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W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przypadku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jakichkolwiek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wątpliwości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udowodnienie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„</w:t>
      </w:r>
      <w:r>
        <w:rPr>
          <w:rFonts w:ascii="Verdana" w:hAnsi="Verdana" w:cs="Arial"/>
          <w:color w:val="000000"/>
          <w:sz w:val="22"/>
          <w:szCs w:val="22"/>
        </w:rPr>
        <w:t>równoważności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” </w:t>
      </w:r>
      <w:r>
        <w:rPr>
          <w:rFonts w:ascii="Verdana" w:hAnsi="Verdana" w:cs="Arial"/>
          <w:color w:val="000000"/>
          <w:sz w:val="22"/>
          <w:szCs w:val="22"/>
        </w:rPr>
        <w:t>spoczywa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na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Wykonawcy.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</w:pPr>
      <w:r>
        <w:rPr>
          <w:rFonts w:ascii="Verdana" w:hAnsi="Verdana"/>
          <w:sz w:val="22"/>
          <w:szCs w:val="22"/>
        </w:rPr>
        <w:t>Wszystkie materiały i urządzenia powinny posiadać stosowne atesty, certyfikaty bezpieczeństwa i świadectwa zgodności.</w:t>
      </w:r>
      <w:r>
        <w:rPr>
          <w:rFonts w:ascii="Verdana" w:hAnsi="Verdana"/>
          <w:color w:val="0099FF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Należy dołączyć świ</w:t>
      </w:r>
      <w:r>
        <w:rPr>
          <w:rFonts w:ascii="Verdana" w:hAnsi="Verdana"/>
          <w:color w:val="000000"/>
          <w:sz w:val="22"/>
          <w:szCs w:val="22"/>
        </w:rPr>
        <w:t>adectwo jakości – certyfikat na znak bezpieczeństwa lub zgodności z normą, wydanym przez akredytowaną jednostkę certyfikującą wyroby, instrukcje użytkowania w danym zakresie i przedmiocie.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Wykonawca nie ma obowiązku załączania kosztorysu ofertowego przy sk</w:t>
      </w:r>
      <w:r>
        <w:rPr>
          <w:rFonts w:ascii="Verdana" w:hAnsi="Verdana"/>
          <w:color w:val="000000"/>
          <w:sz w:val="22"/>
          <w:szCs w:val="22"/>
        </w:rPr>
        <w:t xml:space="preserve">ładaniu oferty z ceną ryczałtową za zrealizowanie zadania.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Kosztorys ofertowy </w:t>
      </w:r>
      <w:r>
        <w:rPr>
          <w:rFonts w:ascii="Verdana" w:hAnsi="Verdana"/>
          <w:color w:val="000000"/>
          <w:sz w:val="22"/>
          <w:szCs w:val="22"/>
        </w:rPr>
        <w:t xml:space="preserve">należy przekazać Zamawiającemu w terminie </w:t>
      </w:r>
      <w:r>
        <w:rPr>
          <w:rFonts w:ascii="Verdana" w:hAnsi="Verdana"/>
          <w:b/>
          <w:bCs/>
          <w:color w:val="000000"/>
          <w:sz w:val="22"/>
          <w:szCs w:val="22"/>
        </w:rPr>
        <w:t>7 dni od daty podpisania umowy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Wykonawca wykona i utrzyma na koszt własny zaplecze budowy wraz z zasileniem  w energię elektryczną i wo</w:t>
      </w:r>
      <w:r>
        <w:rPr>
          <w:rFonts w:ascii="Verdana" w:hAnsi="Verdana"/>
          <w:color w:val="000000"/>
          <w:sz w:val="22"/>
          <w:szCs w:val="22"/>
        </w:rPr>
        <w:t xml:space="preserve">dę oraz je zlikwiduje po zakończeniu prac. Zapewni ochronę mienia znajdującego się na terenie robót. 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Wszelkie zgody stosownych organów winien pozyskać wykonawca.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Wykonawca będzie przestrzegał terminowego wykonania i przekazania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 przedmiotu umowy oraz oświadczenia, że roboty zakończone przez niego są całkowicie zgodne z umową i odpowiadają potrzebom, dla których są przewidziane według umowy.</w:t>
      </w:r>
    </w:p>
    <w:p w:rsidR="006608B7" w:rsidRDefault="004B0FE1">
      <w:pPr>
        <w:pStyle w:val="Standard"/>
        <w:numPr>
          <w:ilvl w:val="0"/>
          <w:numId w:val="41"/>
        </w:numPr>
        <w:tabs>
          <w:tab w:val="clear" w:pos="709"/>
          <w:tab w:val="left" w:pos="-208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Wykonawca ponosi pełną odpowiedzialność za stosowanie i bezpieczeństwo wszelkich działań </w:t>
      </w:r>
      <w:r>
        <w:rPr>
          <w:rFonts w:ascii="Verdana" w:hAnsi="Verdana"/>
          <w:color w:val="000000"/>
          <w:sz w:val="22"/>
          <w:szCs w:val="22"/>
        </w:rPr>
        <w:t>prowadzonych na terenie robót i poza nim, a związanych z wykonaniem przedmiotu umowy.</w:t>
      </w:r>
    </w:p>
    <w:p w:rsidR="006608B7" w:rsidRDefault="004B0FE1">
      <w:pPr>
        <w:pStyle w:val="Textbody"/>
        <w:spacing w:after="57"/>
        <w:jc w:val="both"/>
      </w:pPr>
      <w:r>
        <w:rPr>
          <w:rFonts w:ascii="Verdana" w:hAnsi="Verdana"/>
          <w:b/>
          <w:bCs/>
          <w:sz w:val="22"/>
          <w:szCs w:val="22"/>
        </w:rPr>
        <w:t>IV. WYTYCZNE OGÓLNE.</w:t>
      </w:r>
    </w:p>
    <w:p w:rsidR="006608B7" w:rsidRDefault="004B0FE1">
      <w:pPr>
        <w:pStyle w:val="Textbody"/>
        <w:tabs>
          <w:tab w:val="clear" w:pos="709"/>
        </w:tabs>
        <w:spacing w:after="57"/>
        <w:jc w:val="both"/>
      </w:pPr>
      <w:r>
        <w:rPr>
          <w:rFonts w:ascii="Verdana" w:hAnsi="Verdana"/>
          <w:sz w:val="22"/>
          <w:szCs w:val="22"/>
        </w:rPr>
        <w:t xml:space="preserve">   1. </w:t>
      </w:r>
      <w:r>
        <w:rPr>
          <w:rFonts w:ascii="Verdana" w:hAnsi="Verdana" w:cs="Arial"/>
          <w:b/>
          <w:sz w:val="22"/>
          <w:szCs w:val="22"/>
        </w:rPr>
        <w:t xml:space="preserve">Przed złożeniem oferty winien </w:t>
      </w:r>
      <w:r>
        <w:rPr>
          <w:rFonts w:ascii="Verdana" w:hAnsi="Verdana" w:cs="Arial"/>
          <w:b/>
          <w:sz w:val="22"/>
          <w:szCs w:val="22"/>
          <w:u w:val="single"/>
        </w:rPr>
        <w:t>dokonać wizji lokalnej</w:t>
      </w:r>
      <w:r>
        <w:rPr>
          <w:rFonts w:ascii="Verdana" w:hAnsi="Verdana" w:cs="Arial"/>
          <w:b/>
          <w:sz w:val="22"/>
          <w:szCs w:val="22"/>
        </w:rPr>
        <w:t xml:space="preserve"> na terenie prowadzenia przyszłych prac, w celu zapoznania się z rzeczywistymi warunkami </w:t>
      </w:r>
      <w:r>
        <w:rPr>
          <w:rFonts w:ascii="Verdana" w:hAnsi="Verdana" w:cs="Arial"/>
          <w:b/>
          <w:sz w:val="22"/>
          <w:szCs w:val="22"/>
        </w:rPr>
        <w:t>realizacji przedmiotu zamówienia i uzyskania wszelkich informacji, które mogą być niezbędne do sporządzenia prawidłowej wyceny robót</w:t>
      </w:r>
      <w:r>
        <w:rPr>
          <w:rFonts w:ascii="Verdana" w:hAnsi="Verdana"/>
          <w:sz w:val="22"/>
          <w:szCs w:val="22"/>
        </w:rPr>
        <w:t xml:space="preserve">. 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eastAsia="Arial" w:hAnsi="Verdana" w:cs="Arial"/>
          <w:color w:val="auto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Podstawą skalkulowania ceny za roboty budowlane ma być kosztorys opracowany przez Wykonawcę, sporządzony metodą szczegó</w:t>
      </w:r>
      <w:r>
        <w:rPr>
          <w:rFonts w:ascii="Verdana" w:hAnsi="Verdana"/>
          <w:sz w:val="22"/>
          <w:szCs w:val="22"/>
        </w:rPr>
        <w:t>łową w oparciu o przekazany kosztorys nakładczy i projekt zamienny, opis przedmiotu zamówienia oraz wizję lokalną w terenie. Wykonawca sporządza kosztorys według własnego uznania i dokonuje całościowej wyceny przedmiotu zamówienia na roboty określone w opi</w:t>
      </w:r>
      <w:r>
        <w:rPr>
          <w:rFonts w:ascii="Verdana" w:hAnsi="Verdana"/>
          <w:sz w:val="22"/>
          <w:szCs w:val="22"/>
        </w:rPr>
        <w:t>sie przedmiotu zamówienia, na własną odpowiedzialność i ryzyko .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3.W wycenie przedmiotu zamówienia należy uwzględnić wszystkie elementy inflacyjne w okresie realizacji przedmiotu umowy oraz uwzględnić wszystkie prace i czynności, które są niezbędne do nale</w:t>
      </w:r>
      <w:r>
        <w:rPr>
          <w:rFonts w:ascii="Verdana" w:hAnsi="Verdana"/>
          <w:sz w:val="22"/>
          <w:szCs w:val="22"/>
        </w:rPr>
        <w:t>żytego wykonania zadania.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4.Wycena przedmiotu zamówienia musi objąć wszystkie roboty budowlano-montażowe zawarte w niniejszym zamówieniu, jak również opłaty wszystkich świadczeń na rzecz usługodawców (opłaty za wodę, energię, wywóz gruzu i </w:t>
      </w:r>
      <w:r>
        <w:rPr>
          <w:rFonts w:ascii="Verdana" w:hAnsi="Verdana"/>
          <w:sz w:val="22"/>
          <w:szCs w:val="22"/>
        </w:rPr>
        <w:lastRenderedPageBreak/>
        <w:t>utylizację ewent</w:t>
      </w:r>
      <w:r>
        <w:rPr>
          <w:rFonts w:ascii="Verdana" w:hAnsi="Verdana"/>
          <w:sz w:val="22"/>
          <w:szCs w:val="22"/>
        </w:rPr>
        <w:t>ualnych materiałów z rozbiórek, koszt ubezpieczenia, należne podatki oraz elementy niezbędne do wykonania robót, a nie pozostające trwale po zakończeniu budowy).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5.Niedoszacowanie, pominięcie oraz brak rozpoznania zakresu przedmiotu umowy                  </w:t>
      </w:r>
      <w:r>
        <w:rPr>
          <w:rFonts w:ascii="Verdana" w:hAnsi="Verdana"/>
          <w:sz w:val="22"/>
          <w:szCs w:val="22"/>
        </w:rPr>
        <w:t xml:space="preserve"> nie może być podstawą do żądania zmiany wynagrodzenia umownego ustalonego  na podstawie złożonej  w postępowaniu oferty.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W ofercie należy uwzględnić ew. kurtyny przeciwpyłowe wygradzające remontowane łazienki od pozostałej przestrzeni.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hAnsi="Verdana"/>
          <w:sz w:val="22"/>
          <w:szCs w:val="22"/>
          <w:shd w:val="clear" w:color="auto" w:fill="FFFFFF"/>
        </w:rPr>
        <w:t>7.</w:t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W przypadku wą</w:t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tpliwości lub niejasności, co do zakresu realizowanego zadania, należy kierować do Zamawiającego zapytania przed wyznaczonym terminem otwarcia ofert.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hAnsi="Verdana"/>
          <w:color w:val="000000"/>
          <w:sz w:val="22"/>
          <w:szCs w:val="22"/>
        </w:rPr>
        <w:t>8.Wykonawca zobowiązany jest zapewnić wykonanie i kierowanie robotami objętymi umową przez osoby posiadają</w:t>
      </w:r>
      <w:r>
        <w:rPr>
          <w:rFonts w:ascii="Verdana" w:hAnsi="Verdana"/>
          <w:color w:val="000000"/>
          <w:sz w:val="22"/>
          <w:szCs w:val="22"/>
        </w:rPr>
        <w:t>ce stosowne kwalifikacje zawodowe i uprawnienia.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9.Wykonawca we własnym zakresie musi ustalić i uzgodnić z właściwymi organami miejsce na składowisko materiałów  z rozbiórki i dostarczyć zamawiającemu dokument potwierdzający przyjęcie materiałów do utyliza</w:t>
      </w:r>
      <w:r>
        <w:rPr>
          <w:rFonts w:ascii="Verdana" w:hAnsi="Verdana"/>
          <w:color w:val="000000"/>
          <w:sz w:val="22"/>
          <w:szCs w:val="22"/>
        </w:rPr>
        <w:t>cji.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10. </w:t>
      </w:r>
      <w:r>
        <w:rPr>
          <w:rStyle w:val="markedcontent"/>
          <w:rFonts w:ascii="Verdana" w:hAnsi="Verdana" w:cs="Arial"/>
          <w:sz w:val="22"/>
          <w:szCs w:val="22"/>
        </w:rPr>
        <w:t>Prace mogą być prowadzone od poniedziałku do piątku z wyjątkiem sobót, niedziel i świąt.</w:t>
      </w:r>
    </w:p>
    <w:p w:rsidR="006608B7" w:rsidRDefault="004B0FE1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11. Stosownie do wymogu określonego w art. 13 ogólnego rozporządzenia o ochronie danych osobowych z dnia 27kwietnia 2016 r. informujemy, że:</w:t>
      </w:r>
    </w:p>
    <w:p w:rsidR="006608B7" w:rsidRDefault="004B0FE1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1.administratorem</w:t>
      </w:r>
      <w:r>
        <w:rPr>
          <w:rFonts w:ascii="Verdana" w:hAnsi="Verdana" w:cs="Arial"/>
          <w:sz w:val="22"/>
          <w:szCs w:val="22"/>
        </w:rPr>
        <w:t xml:space="preserve"> danych osobowych jest Zakład Doskonalenia Zawodowego w Płocku z siedzibą: ul. Ułańska 1; 09-402 Płock,</w:t>
      </w:r>
    </w:p>
    <w:p w:rsidR="006608B7" w:rsidRDefault="004B0FE1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2.kontakt z Inspektorem Ochrony Danych możliwy jest pod adresem: iod@zdz.plock.com.pl</w:t>
      </w:r>
    </w:p>
    <w:p w:rsidR="006608B7" w:rsidRDefault="004B0FE1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3.dane osobowe Zleceniobiorcy przetwarzane będą w celu realizacji </w:t>
      </w:r>
      <w:r>
        <w:rPr>
          <w:rFonts w:ascii="Verdana" w:hAnsi="Verdana" w:cs="Arial"/>
          <w:sz w:val="22"/>
          <w:szCs w:val="22"/>
        </w:rPr>
        <w:t>umowy na podstawie art. 6 ust. 1 lit. b ogólnego rozporządzenia o ochronie danych osobowych z dnia 27 kwietnia 2016 r.,</w:t>
      </w:r>
    </w:p>
    <w:p w:rsidR="006608B7" w:rsidRDefault="004B0FE1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4.dane osobowe mogą być przekazywane innym organom i podmiotom wyłącznie na podstawie obowiązujących przepisów prawa, </w:t>
      </w:r>
    </w:p>
    <w:p w:rsidR="006608B7" w:rsidRDefault="004B0FE1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5.dane osobowe pr</w:t>
      </w:r>
      <w:r>
        <w:rPr>
          <w:rFonts w:ascii="Verdana" w:hAnsi="Verdana" w:cs="Arial"/>
          <w:sz w:val="22"/>
          <w:szCs w:val="22"/>
        </w:rPr>
        <w:t>zechowywane będą przez okres 5 lat po ustaniu umowy,</w:t>
      </w:r>
    </w:p>
    <w:p w:rsidR="006608B7" w:rsidRDefault="004B0FE1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6.Zleceniobiorca posiada prawo do dostępu, do treści swoich danych, ich sprostowania, usunięcia lub ograniczenia przetwarzania,</w:t>
      </w:r>
    </w:p>
    <w:p w:rsidR="006608B7" w:rsidRDefault="004B0FE1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7.Zleceniobiorca ma prawo wniesienia skargi do organu nadzorczego, gdy prze</w:t>
      </w:r>
      <w:r>
        <w:rPr>
          <w:rFonts w:ascii="Verdana" w:hAnsi="Verdana" w:cs="Arial"/>
          <w:sz w:val="22"/>
          <w:szCs w:val="22"/>
        </w:rPr>
        <w:t>twarzanie danych osobowych dotyczących Wykonawcy naruszyłoby przepisy ogólnego rozporządzenia o ochronie danych osobowych z dnia 27 kwietnia 2016 roku,</w:t>
      </w:r>
    </w:p>
    <w:p w:rsidR="006608B7" w:rsidRDefault="004B0FE1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hAnsi="Verdana" w:cs="Arial"/>
          <w:sz w:val="22"/>
          <w:szCs w:val="22"/>
        </w:rPr>
        <w:t>8.podanie danych osobowych przez Zleceniobiorcę jest dobrowolne, jednakże odmowa podania danych skutkuje</w:t>
      </w:r>
      <w:r>
        <w:rPr>
          <w:rFonts w:ascii="Verdana" w:hAnsi="Verdana" w:cs="Arial"/>
          <w:sz w:val="22"/>
          <w:szCs w:val="22"/>
        </w:rPr>
        <w:t xml:space="preserve"> odmową zawarcia umo</w:t>
      </w:r>
      <w:r>
        <w:rPr>
          <w:rFonts w:ascii="Arial" w:hAnsi="Arial" w:cs="Arial"/>
          <w:sz w:val="22"/>
          <w:szCs w:val="22"/>
        </w:rPr>
        <w:t>wy.</w:t>
      </w:r>
    </w:p>
    <w:sectPr w:rsidR="006608B7">
      <w:headerReference w:type="default" r:id="rId7"/>
      <w:footerReference w:type="default" r:id="rId8"/>
      <w:pgSz w:w="11906" w:h="16838"/>
      <w:pgMar w:top="1855" w:right="1134" w:bottom="1612" w:left="1470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E1" w:rsidRDefault="004B0FE1">
      <w:pPr>
        <w:rPr>
          <w:rFonts w:hint="eastAsia"/>
        </w:rPr>
      </w:pPr>
      <w:r>
        <w:separator/>
      </w:r>
    </w:p>
  </w:endnote>
  <w:endnote w:type="continuationSeparator" w:id="0">
    <w:p w:rsidR="004B0FE1" w:rsidRDefault="004B0F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F4" w:rsidRDefault="004B0FE1">
    <w:pPr>
      <w:pStyle w:val="Stopka"/>
      <w:jc w:val="center"/>
      <w:rPr>
        <w:rFonts w:hint="eastAsia"/>
      </w:rPr>
    </w:pPr>
    <w:r>
      <w:rPr>
        <w:rFonts w:ascii="Verdana" w:hAnsi="Verdana"/>
        <w:i/>
        <w:iCs/>
        <w:sz w:val="18"/>
        <w:szCs w:val="18"/>
      </w:rPr>
      <w:t>strona nr </w:t>
    </w:r>
    <w:r>
      <w:rPr>
        <w:rFonts w:ascii="Verdana" w:hAnsi="Verdana"/>
        <w:i/>
        <w:iCs/>
        <w:sz w:val="18"/>
        <w:szCs w:val="18"/>
      </w:rPr>
      <w:fldChar w:fldCharType="begin"/>
    </w:r>
    <w:r>
      <w:rPr>
        <w:rFonts w:ascii="Verdana" w:hAnsi="Verdana"/>
        <w:i/>
        <w:iCs/>
        <w:sz w:val="18"/>
        <w:szCs w:val="18"/>
      </w:rPr>
      <w:instrText xml:space="preserve"> PAGE </w:instrText>
    </w:r>
    <w:r>
      <w:rPr>
        <w:rFonts w:ascii="Verdana" w:hAnsi="Verdana"/>
        <w:i/>
        <w:iCs/>
        <w:sz w:val="18"/>
        <w:szCs w:val="18"/>
      </w:rPr>
      <w:fldChar w:fldCharType="separate"/>
    </w:r>
    <w:r w:rsidR="00B301A4">
      <w:rPr>
        <w:rFonts w:ascii="Verdana" w:hAnsi="Verdana"/>
        <w:i/>
        <w:iCs/>
        <w:noProof/>
        <w:sz w:val="18"/>
        <w:szCs w:val="18"/>
      </w:rPr>
      <w:t>2</w:t>
    </w:r>
    <w:r>
      <w:rPr>
        <w:rFonts w:ascii="Verdana" w:hAnsi="Verdana"/>
        <w:i/>
        <w:iCs/>
        <w:sz w:val="18"/>
        <w:szCs w:val="18"/>
      </w:rPr>
      <w:fldChar w:fldCharType="end"/>
    </w:r>
    <w:r>
      <w:rPr>
        <w:rFonts w:ascii="Verdana" w:hAnsi="Verdana"/>
        <w:i/>
        <w:iCs/>
        <w:sz w:val="18"/>
        <w:szCs w:val="18"/>
      </w:rPr>
      <w:t> z </w:t>
    </w:r>
    <w:r>
      <w:rPr>
        <w:rFonts w:ascii="Verdana" w:hAnsi="Verdana"/>
        <w:i/>
        <w:iCs/>
        <w:sz w:val="18"/>
        <w:szCs w:val="18"/>
      </w:rPr>
      <w:fldChar w:fldCharType="begin"/>
    </w:r>
    <w:r>
      <w:rPr>
        <w:rFonts w:ascii="Verdana" w:hAnsi="Verdana"/>
        <w:i/>
        <w:iCs/>
        <w:sz w:val="18"/>
        <w:szCs w:val="18"/>
      </w:rPr>
      <w:instrText xml:space="preserve"> NUMPAGES </w:instrText>
    </w:r>
    <w:r>
      <w:rPr>
        <w:rFonts w:ascii="Verdana" w:hAnsi="Verdana"/>
        <w:i/>
        <w:iCs/>
        <w:sz w:val="18"/>
        <w:szCs w:val="18"/>
      </w:rPr>
      <w:fldChar w:fldCharType="separate"/>
    </w:r>
    <w:r w:rsidR="00B301A4">
      <w:rPr>
        <w:rFonts w:ascii="Verdana" w:hAnsi="Verdana"/>
        <w:i/>
        <w:iCs/>
        <w:noProof/>
        <w:sz w:val="18"/>
        <w:szCs w:val="18"/>
      </w:rPr>
      <w:t>3</w:t>
    </w:r>
    <w:r>
      <w:rPr>
        <w:rFonts w:ascii="Verdana" w:hAnsi="Verdana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E1" w:rsidRDefault="004B0F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0FE1" w:rsidRDefault="004B0F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F4" w:rsidRDefault="004B0FE1">
    <w:pPr>
      <w:pStyle w:val="Textbody"/>
      <w:tabs>
        <w:tab w:val="left" w:pos="8274"/>
      </w:tabs>
      <w:spacing w:after="0" w:line="100" w:lineRule="atLeast"/>
      <w:jc w:val="right"/>
      <w:rPr>
        <w:rFonts w:ascii="Verdana" w:hAnsi="Verdan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DEF"/>
    <w:multiLevelType w:val="multilevel"/>
    <w:tmpl w:val="F9889A50"/>
    <w:styleLink w:val="WWNum8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1" w15:restartNumberingAfterBreak="0">
    <w:nsid w:val="12B30554"/>
    <w:multiLevelType w:val="multilevel"/>
    <w:tmpl w:val="53C28DBA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98A6FF7"/>
    <w:multiLevelType w:val="multilevel"/>
    <w:tmpl w:val="2D080D24"/>
    <w:styleLink w:val="WW8Num17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00E693A"/>
    <w:multiLevelType w:val="multilevel"/>
    <w:tmpl w:val="329299E6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" w15:restartNumberingAfterBreak="0">
    <w:nsid w:val="208A7C3F"/>
    <w:multiLevelType w:val="multilevel"/>
    <w:tmpl w:val="BFA827A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6512AE0"/>
    <w:multiLevelType w:val="multilevel"/>
    <w:tmpl w:val="416C5AE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2DC34EB6"/>
    <w:multiLevelType w:val="multilevel"/>
    <w:tmpl w:val="E0A0166E"/>
    <w:styleLink w:val="WW8Num1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E85167"/>
    <w:multiLevelType w:val="multilevel"/>
    <w:tmpl w:val="29E6AD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C44FB"/>
    <w:multiLevelType w:val="multilevel"/>
    <w:tmpl w:val="21A28940"/>
    <w:styleLink w:val="WW8Num15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9" w15:restartNumberingAfterBreak="0">
    <w:nsid w:val="381C527C"/>
    <w:multiLevelType w:val="multilevel"/>
    <w:tmpl w:val="3828B12A"/>
    <w:styleLink w:val="WWNum13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10" w15:restartNumberingAfterBreak="0">
    <w:nsid w:val="3F293D69"/>
    <w:multiLevelType w:val="multilevel"/>
    <w:tmpl w:val="3296F69E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1550983"/>
    <w:multiLevelType w:val="multilevel"/>
    <w:tmpl w:val="177AF746"/>
    <w:styleLink w:val="WW8Num11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2" w15:restartNumberingAfterBreak="0">
    <w:nsid w:val="41F91E31"/>
    <w:multiLevelType w:val="multilevel"/>
    <w:tmpl w:val="CD7A4CCE"/>
    <w:styleLink w:val="WWNum9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13" w15:restartNumberingAfterBreak="0">
    <w:nsid w:val="4EDD3861"/>
    <w:multiLevelType w:val="multilevel"/>
    <w:tmpl w:val="57CE0B10"/>
    <w:styleLink w:val="WWNum11"/>
    <w:lvl w:ilvl="0">
      <w:start w:val="1"/>
      <w:numFmt w:val="decimal"/>
      <w:lvlText w:val="%1.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FA95E18"/>
    <w:multiLevelType w:val="multilevel"/>
    <w:tmpl w:val="F3E2C3B0"/>
    <w:styleLink w:val="WW8Num12"/>
    <w:lvl w:ilvl="0">
      <w:start w:val="1"/>
      <w:numFmt w:val="decimal"/>
      <w:lvlText w:val="%1."/>
      <w:lvlJc w:val="left"/>
      <w:rPr>
        <w:rFonts w:ascii="Arial" w:eastAsia="Verdana" w:hAnsi="Arial" w:cs="Verdana"/>
        <w:i w:val="0"/>
        <w:iCs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  <w:rPr>
        <w:rFonts w:ascii="Arial" w:eastAsia="Mangal" w:hAnsi="Arial" w:cs="Arial"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506D303B"/>
    <w:multiLevelType w:val="multilevel"/>
    <w:tmpl w:val="F04C2C9C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6" w15:restartNumberingAfterBreak="0">
    <w:nsid w:val="50CA11DA"/>
    <w:multiLevelType w:val="multilevel"/>
    <w:tmpl w:val="1E0AC9A2"/>
    <w:styleLink w:val="WW8Num3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0EF2EB4"/>
    <w:multiLevelType w:val="multilevel"/>
    <w:tmpl w:val="E6806F52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8" w15:restartNumberingAfterBreak="0">
    <w:nsid w:val="51E4698B"/>
    <w:multiLevelType w:val="multilevel"/>
    <w:tmpl w:val="7E68FA9C"/>
    <w:styleLink w:val="WW8Num18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5641445"/>
    <w:multiLevelType w:val="multilevel"/>
    <w:tmpl w:val="A10CE494"/>
    <w:styleLink w:val="WWNum2"/>
    <w:lvl w:ilvl="0">
      <w:start w:val="1"/>
      <w:numFmt w:val="upperRoman"/>
      <w:lvlText w:val="%1.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746731E"/>
    <w:multiLevelType w:val="multilevel"/>
    <w:tmpl w:val="4C885476"/>
    <w:styleLink w:val="WW8Num10"/>
    <w:lvl w:ilvl="0">
      <w:numFmt w:val="bullet"/>
      <w:lvlText w:val="–"/>
      <w:lvlJc w:val="left"/>
      <w:rPr>
        <w:rFonts w:ascii="StarSymbol, 'Arial Unicode MS'" w:hAnsi="StarSymbol, 'Arial Unicode MS'" w:cs="Symbol"/>
      </w:rPr>
    </w:lvl>
    <w:lvl w:ilvl="1">
      <w:numFmt w:val="bullet"/>
      <w:lvlText w:val="–"/>
      <w:lvlJc w:val="left"/>
      <w:rPr>
        <w:rFonts w:ascii="StarSymbol, 'Arial Unicode MS'" w:hAnsi="StarSymbol, 'Arial Unicode MS'" w:cs="Symbol"/>
      </w:rPr>
    </w:lvl>
    <w:lvl w:ilvl="2">
      <w:numFmt w:val="bullet"/>
      <w:lvlText w:val="–"/>
      <w:lvlJc w:val="left"/>
      <w:rPr>
        <w:rFonts w:ascii="StarSymbol, 'Arial Unicode MS'" w:hAnsi="StarSymbol, 'Arial Unicode MS'" w:cs="Symbol"/>
      </w:rPr>
    </w:lvl>
    <w:lvl w:ilvl="3">
      <w:numFmt w:val="bullet"/>
      <w:lvlText w:val="–"/>
      <w:lvlJc w:val="left"/>
      <w:rPr>
        <w:rFonts w:ascii="StarSymbol, 'Arial Unicode MS'" w:hAnsi="StarSymbol, 'Arial Unicode MS'" w:cs="Symbol"/>
      </w:rPr>
    </w:lvl>
    <w:lvl w:ilvl="4">
      <w:numFmt w:val="bullet"/>
      <w:lvlText w:val="–"/>
      <w:lvlJc w:val="left"/>
      <w:rPr>
        <w:rFonts w:ascii="StarSymbol, 'Arial Unicode MS'" w:hAnsi="StarSymbol, 'Arial Unicode MS'" w:cs="Symbol"/>
      </w:rPr>
    </w:lvl>
    <w:lvl w:ilvl="5">
      <w:numFmt w:val="bullet"/>
      <w:lvlText w:val="–"/>
      <w:lvlJc w:val="left"/>
      <w:rPr>
        <w:rFonts w:ascii="StarSymbol, 'Arial Unicode MS'" w:hAnsi="StarSymbol, 'Arial Unicode MS'" w:cs="Symbol"/>
      </w:rPr>
    </w:lvl>
    <w:lvl w:ilvl="6">
      <w:numFmt w:val="bullet"/>
      <w:lvlText w:val="–"/>
      <w:lvlJc w:val="left"/>
      <w:rPr>
        <w:rFonts w:ascii="StarSymbol, 'Arial Unicode MS'" w:hAnsi="StarSymbol, 'Arial Unicode MS'" w:cs="Symbol"/>
      </w:rPr>
    </w:lvl>
    <w:lvl w:ilvl="7">
      <w:numFmt w:val="bullet"/>
      <w:lvlText w:val="–"/>
      <w:lvlJc w:val="left"/>
      <w:rPr>
        <w:rFonts w:ascii="StarSymbol, 'Arial Unicode MS'" w:hAnsi="StarSymbol, 'Arial Unicode MS'" w:cs="Symbol"/>
      </w:rPr>
    </w:lvl>
    <w:lvl w:ilvl="8">
      <w:numFmt w:val="bullet"/>
      <w:lvlText w:val="–"/>
      <w:lvlJc w:val="left"/>
      <w:rPr>
        <w:rFonts w:ascii="StarSymbol, 'Arial Unicode MS'" w:hAnsi="StarSymbol, 'Arial Unicode MS'" w:cs="Symbol"/>
      </w:rPr>
    </w:lvl>
  </w:abstractNum>
  <w:abstractNum w:abstractNumId="21" w15:restartNumberingAfterBreak="0">
    <w:nsid w:val="57B747AF"/>
    <w:multiLevelType w:val="multilevel"/>
    <w:tmpl w:val="70665A8E"/>
    <w:styleLink w:val="WW8Num20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D0F6282"/>
    <w:multiLevelType w:val="multilevel"/>
    <w:tmpl w:val="AA18E95A"/>
    <w:styleLink w:val="WWNum1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5D2A6993"/>
    <w:multiLevelType w:val="multilevel"/>
    <w:tmpl w:val="E7F6448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DA41D25"/>
    <w:multiLevelType w:val="multilevel"/>
    <w:tmpl w:val="AA8A15CA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E791553"/>
    <w:multiLevelType w:val="multilevel"/>
    <w:tmpl w:val="87F41E44"/>
    <w:styleLink w:val="WWNum3"/>
    <w:lvl w:ilvl="0">
      <w:start w:val="1"/>
      <w:numFmt w:val="decimal"/>
      <w:lvlText w:val="%1.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620D497A"/>
    <w:multiLevelType w:val="multilevel"/>
    <w:tmpl w:val="3D101E2C"/>
    <w:styleLink w:val="WW8Num5"/>
    <w:lvl w:ilvl="0">
      <w:start w:val="1"/>
      <w:numFmt w:val="decimal"/>
      <w:lvlText w:val="%1)"/>
      <w:lvlJc w:val="left"/>
      <w:rPr>
        <w:rFonts w:ascii="Verdana" w:hAnsi="Verdana" w:cs="StarSymbol, 'Arial Unicode MS'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3EE729B"/>
    <w:multiLevelType w:val="multilevel"/>
    <w:tmpl w:val="C8866F02"/>
    <w:styleLink w:val="WW8Num16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4D512A9"/>
    <w:multiLevelType w:val="multilevel"/>
    <w:tmpl w:val="370E8A00"/>
    <w:styleLink w:val="WW8Num19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4DA4773"/>
    <w:multiLevelType w:val="multilevel"/>
    <w:tmpl w:val="9E62A9FC"/>
    <w:styleLink w:val="WWNum6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30" w15:restartNumberingAfterBreak="0">
    <w:nsid w:val="67783C77"/>
    <w:multiLevelType w:val="multilevel"/>
    <w:tmpl w:val="C5EEE18E"/>
    <w:styleLink w:val="WW8Num7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1" w15:restartNumberingAfterBreak="0">
    <w:nsid w:val="67BB3E77"/>
    <w:multiLevelType w:val="multilevel"/>
    <w:tmpl w:val="5E16D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D312A"/>
    <w:multiLevelType w:val="multilevel"/>
    <w:tmpl w:val="BA18B34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6B69798A"/>
    <w:multiLevelType w:val="multilevel"/>
    <w:tmpl w:val="049AEF14"/>
    <w:styleLink w:val="WWNum12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34" w15:restartNumberingAfterBreak="0">
    <w:nsid w:val="6B8776D3"/>
    <w:multiLevelType w:val="multilevel"/>
    <w:tmpl w:val="8C74B34E"/>
    <w:styleLink w:val="WW8Num1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" w15:restartNumberingAfterBreak="0">
    <w:nsid w:val="6BC07850"/>
    <w:multiLevelType w:val="multilevel"/>
    <w:tmpl w:val="D12AC29C"/>
    <w:styleLink w:val="WW8Num13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6" w15:restartNumberingAfterBreak="0">
    <w:nsid w:val="6FE87381"/>
    <w:multiLevelType w:val="multilevel"/>
    <w:tmpl w:val="C902C5AA"/>
    <w:styleLink w:val="List1"/>
    <w:lvl w:ilvl="0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1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2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3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4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5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6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7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8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</w:abstractNum>
  <w:abstractNum w:abstractNumId="37" w15:restartNumberingAfterBreak="0">
    <w:nsid w:val="73816354"/>
    <w:multiLevelType w:val="multilevel"/>
    <w:tmpl w:val="CDD86328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8" w15:restartNumberingAfterBreak="0">
    <w:nsid w:val="741E7A19"/>
    <w:multiLevelType w:val="multilevel"/>
    <w:tmpl w:val="D5EA0AB8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9" w15:restartNumberingAfterBreak="0">
    <w:nsid w:val="7B0E144C"/>
    <w:multiLevelType w:val="multilevel"/>
    <w:tmpl w:val="A142CD68"/>
    <w:styleLink w:val="WWNum5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40" w15:restartNumberingAfterBreak="0">
    <w:nsid w:val="7FED7463"/>
    <w:multiLevelType w:val="multilevel"/>
    <w:tmpl w:val="7C68402E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num w:numId="1">
    <w:abstractNumId w:val="36"/>
  </w:num>
  <w:num w:numId="2">
    <w:abstractNumId w:val="19"/>
  </w:num>
  <w:num w:numId="3">
    <w:abstractNumId w:val="25"/>
  </w:num>
  <w:num w:numId="4">
    <w:abstractNumId w:val="17"/>
  </w:num>
  <w:num w:numId="5">
    <w:abstractNumId w:val="39"/>
  </w:num>
  <w:num w:numId="6">
    <w:abstractNumId w:val="29"/>
  </w:num>
  <w:num w:numId="7">
    <w:abstractNumId w:val="32"/>
  </w:num>
  <w:num w:numId="8">
    <w:abstractNumId w:val="0"/>
  </w:num>
  <w:num w:numId="9">
    <w:abstractNumId w:val="12"/>
  </w:num>
  <w:num w:numId="10">
    <w:abstractNumId w:val="40"/>
  </w:num>
  <w:num w:numId="11">
    <w:abstractNumId w:val="13"/>
  </w:num>
  <w:num w:numId="12">
    <w:abstractNumId w:val="33"/>
  </w:num>
  <w:num w:numId="13">
    <w:abstractNumId w:val="9"/>
  </w:num>
  <w:num w:numId="14">
    <w:abstractNumId w:val="3"/>
  </w:num>
  <w:num w:numId="15">
    <w:abstractNumId w:val="22"/>
  </w:num>
  <w:num w:numId="16">
    <w:abstractNumId w:val="15"/>
  </w:num>
  <w:num w:numId="17">
    <w:abstractNumId w:val="26"/>
  </w:num>
  <w:num w:numId="18">
    <w:abstractNumId w:val="38"/>
  </w:num>
  <w:num w:numId="19">
    <w:abstractNumId w:val="16"/>
  </w:num>
  <w:num w:numId="20">
    <w:abstractNumId w:val="30"/>
  </w:num>
  <w:num w:numId="21">
    <w:abstractNumId w:val="14"/>
  </w:num>
  <w:num w:numId="22">
    <w:abstractNumId w:val="37"/>
  </w:num>
  <w:num w:numId="23">
    <w:abstractNumId w:val="6"/>
  </w:num>
  <w:num w:numId="24">
    <w:abstractNumId w:val="34"/>
  </w:num>
  <w:num w:numId="25">
    <w:abstractNumId w:val="4"/>
  </w:num>
  <w:num w:numId="26">
    <w:abstractNumId w:val="23"/>
  </w:num>
  <w:num w:numId="27">
    <w:abstractNumId w:val="20"/>
  </w:num>
  <w:num w:numId="28">
    <w:abstractNumId w:val="11"/>
  </w:num>
  <w:num w:numId="29">
    <w:abstractNumId w:val="35"/>
  </w:num>
  <w:num w:numId="30">
    <w:abstractNumId w:val="8"/>
  </w:num>
  <w:num w:numId="31">
    <w:abstractNumId w:val="27"/>
  </w:num>
  <w:num w:numId="32">
    <w:abstractNumId w:val="2"/>
  </w:num>
  <w:num w:numId="33">
    <w:abstractNumId w:val="18"/>
  </w:num>
  <w:num w:numId="34">
    <w:abstractNumId w:val="28"/>
  </w:num>
  <w:num w:numId="35">
    <w:abstractNumId w:val="21"/>
  </w:num>
  <w:num w:numId="36">
    <w:abstractNumId w:val="10"/>
  </w:num>
  <w:num w:numId="37">
    <w:abstractNumId w:val="24"/>
  </w:num>
  <w:num w:numId="38">
    <w:abstractNumId w:val="5"/>
  </w:num>
  <w:num w:numId="39">
    <w:abstractNumId w:val="31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08B7"/>
    <w:rsid w:val="004B0FE1"/>
    <w:rsid w:val="006608B7"/>
    <w:rsid w:val="00B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7C6E-E7C8-4D79-98CE-D4906821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imes New Roman"/>
      <w:color w:val="00000A"/>
      <w:lang w:eastAsia="pl-PL" w:bidi="ar-SA"/>
    </w:rPr>
  </w:style>
  <w:style w:type="paragraph" w:styleId="Nagwek">
    <w:name w:val="header"/>
    <w:basedOn w:val="Standard"/>
    <w:next w:val="Textbody"/>
    <w:pPr>
      <w:keepNext/>
      <w:suppressLineNumbers/>
      <w:tabs>
        <w:tab w:val="clear" w:pos="709"/>
        <w:tab w:val="center" w:pos="4819"/>
        <w:tab w:val="right" w:pos="9638"/>
      </w:tabs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spacing w:line="360" w:lineRule="auto"/>
      <w:ind w:left="283"/>
      <w:jc w:val="both"/>
    </w:pPr>
    <w:rPr>
      <w:rFonts w:ascii="Arial" w:hAnsi="Arial"/>
      <w:b/>
      <w:u w:val="single"/>
    </w:rPr>
  </w:style>
  <w:style w:type="paragraph" w:customStyle="1" w:styleId="Nagwek10">
    <w:name w:val="Nagłówek1"/>
    <w:basedOn w:val="Standard"/>
  </w:style>
  <w:style w:type="paragraph" w:customStyle="1" w:styleId="Tekstpodstawowywcity21">
    <w:name w:val="Tekst podstawowy wcięty 21"/>
    <w:basedOn w:val="Standard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Lucida Sans Unicode" w:hAnsi="Times New Roman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Standard"/>
    <w:pPr>
      <w:spacing w:after="120"/>
    </w:pPr>
    <w:rPr>
      <w:rFonts w:cs="Mangal"/>
      <w:sz w:val="16"/>
      <w:szCs w:val="14"/>
    </w:rPr>
  </w:style>
  <w:style w:type="paragraph" w:styleId="Tekstpodstawowywcity2">
    <w:name w:val="Body Text Indent 2"/>
    <w:basedOn w:val="Standard"/>
    <w:pPr>
      <w:ind w:left="426" w:hanging="426"/>
    </w:pPr>
    <w:rPr>
      <w:rFonts w:ascii="Arial" w:hAnsi="Arial"/>
    </w:rPr>
  </w:style>
  <w:style w:type="paragraph" w:styleId="Tekstpodstawowy2">
    <w:name w:val="Body Text 2"/>
    <w:basedOn w:val="Standard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ListLabel1">
    <w:name w:val="ListLabel 1"/>
    <w:rPr>
      <w:rFonts w:ascii="Verdana" w:hAnsi="Verdana"/>
      <w:b w:val="0"/>
      <w:bCs w:val="0"/>
      <w:color w:val="000000"/>
      <w:sz w:val="20"/>
      <w:szCs w:val="20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Pr>
      <w:rFonts w:ascii="Verdana" w:hAnsi="Verdana"/>
      <w:b w:val="0"/>
      <w:bCs w:val="0"/>
      <w:color w:val="000000"/>
      <w:sz w:val="20"/>
      <w:szCs w:val="20"/>
    </w:rPr>
  </w:style>
  <w:style w:type="character" w:customStyle="1" w:styleId="WW8Num226z0">
    <w:name w:val="WW8Num226z0"/>
  </w:style>
  <w:style w:type="character" w:customStyle="1" w:styleId="WW8Num232z0">
    <w:name w:val="WW8Num232z0"/>
  </w:style>
  <w:style w:type="character" w:customStyle="1" w:styleId="Internetlink">
    <w:name w:val="Internet link"/>
    <w:rPr>
      <w:color w:val="000080"/>
      <w:u w:val="single"/>
      <w:lang w:val="pl-PL" w:eastAsia="pl-PL" w:bidi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1z1">
    <w:name w:val="WW8Num1z1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hps">
    <w:name w:val="hps"/>
  </w:style>
  <w:style w:type="character" w:customStyle="1" w:styleId="WW8Num5z0">
    <w:name w:val="WW8Num5z0"/>
    <w:rPr>
      <w:rFonts w:ascii="Verdana" w:hAnsi="Verdana" w:cs="StarSymbol, 'Arial Unicode MS'"/>
      <w:sz w:val="20"/>
      <w:szCs w:val="20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ascii="Arial" w:eastAsia="Mang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Arial" w:eastAsia="Verdana" w:hAnsi="Arial" w:cs="Verdana"/>
      <w:i w:val="0"/>
      <w:iCs w:val="0"/>
      <w:sz w:val="20"/>
      <w:szCs w:val="20"/>
      <w:lang w:eastAsia="ar-SA"/>
    </w:rPr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markedcontent">
    <w:name w:val="markedcontent"/>
    <w:basedOn w:val="Domylnaczcionkaakapitu"/>
  </w:style>
  <w:style w:type="character" w:customStyle="1" w:styleId="StopkaZnak2">
    <w:name w:val="Stopka Znak2"/>
    <w:basedOn w:val="Domylnaczcionkaakapitu"/>
    <w:rPr>
      <w:rFonts w:cs="Mangal"/>
      <w:szCs w:val="21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Verdana" w:hAnsi="Verdana" w:cs="Verdana"/>
      <w:b w:val="0"/>
      <w:bCs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5z1">
    <w:name w:val="WW8Num15z1"/>
    <w:rPr>
      <w:b w:val="0"/>
    </w:rPr>
  </w:style>
  <w:style w:type="character" w:customStyle="1" w:styleId="WW8Num19z0">
    <w:name w:val="WW8Num19z0"/>
    <w:rPr>
      <w:rFonts w:ascii="Arial" w:hAnsi="Arial" w:cs="Arial"/>
      <w:sz w:val="24"/>
      <w:szCs w:val="24"/>
    </w:rPr>
  </w:style>
  <w:style w:type="character" w:customStyle="1" w:styleId="WW8Num21z0">
    <w:name w:val="WW8Num21z0"/>
    <w:rPr>
      <w:rFonts w:ascii="Verdana" w:hAnsi="Verdana" w:cs="Verdana"/>
      <w:sz w:val="24"/>
      <w:szCs w:val="20"/>
    </w:rPr>
  </w:style>
  <w:style w:type="character" w:customStyle="1" w:styleId="WW8Num22z0">
    <w:name w:val="WW8Num22z0"/>
    <w:rPr>
      <w:rFonts w:ascii="Arial" w:hAnsi="Arial" w:cs="Arial"/>
      <w:sz w:val="24"/>
      <w:szCs w:val="24"/>
    </w:rPr>
  </w:style>
  <w:style w:type="character" w:customStyle="1" w:styleId="WW8Num23z0">
    <w:name w:val="WW8Num23z0"/>
    <w:rPr>
      <w:rFonts w:ascii="Arial" w:hAnsi="Arial" w:cs="Arial"/>
      <w:sz w:val="24"/>
      <w:szCs w:val="24"/>
    </w:rPr>
  </w:style>
  <w:style w:type="character" w:customStyle="1" w:styleId="WW8Num24z0">
    <w:name w:val="WW8Num24z0"/>
    <w:rPr>
      <w:rFonts w:ascii="Arial" w:hAnsi="Arial" w:cs="Aria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6z0">
    <w:name w:val="WW8Num26z0"/>
    <w:rPr>
      <w:rFonts w:ascii="Arial" w:hAnsi="Arial" w:cs="Arial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1">
    <w:name w:val="WW8Num11z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NumberingSymbolsuser">
    <w:name w:val="Numbering Symbols (user)"/>
  </w:style>
  <w:style w:type="character" w:customStyle="1" w:styleId="BulletSymbolsuser">
    <w:name w:val="Bullet Symbols (user)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topkaZnak1">
    <w:name w:val="Stopka Znak1"/>
    <w:basedOn w:val="Domylnaczcionkaakapitu"/>
    <w:rPr>
      <w:szCs w:val="21"/>
    </w:rPr>
  </w:style>
  <w:style w:type="character" w:customStyle="1" w:styleId="NagwekZnak1">
    <w:name w:val="Nagłówek Znak1"/>
    <w:basedOn w:val="Domylnaczcionkaakapitu"/>
    <w:rPr>
      <w:szCs w:val="21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8Num6">
    <w:name w:val="WW8Num6"/>
    <w:basedOn w:val="Bezlisty"/>
    <w:pPr>
      <w:numPr>
        <w:numId w:val="16"/>
      </w:numPr>
    </w:pPr>
  </w:style>
  <w:style w:type="numbering" w:customStyle="1" w:styleId="WW8Num5">
    <w:name w:val="WW8Num5"/>
    <w:basedOn w:val="Bezlisty"/>
    <w:pPr>
      <w:numPr>
        <w:numId w:val="17"/>
      </w:numPr>
    </w:pPr>
  </w:style>
  <w:style w:type="numbering" w:customStyle="1" w:styleId="WW8Num4">
    <w:name w:val="WW8Num4"/>
    <w:basedOn w:val="Bezlisty"/>
    <w:pPr>
      <w:numPr>
        <w:numId w:val="18"/>
      </w:numPr>
    </w:pPr>
  </w:style>
  <w:style w:type="numbering" w:customStyle="1" w:styleId="WW8Num3">
    <w:name w:val="WW8Num3"/>
    <w:basedOn w:val="Bezlisty"/>
    <w:pPr>
      <w:numPr>
        <w:numId w:val="19"/>
      </w:numPr>
    </w:pPr>
  </w:style>
  <w:style w:type="numbering" w:customStyle="1" w:styleId="WW8Num7">
    <w:name w:val="WW8Num7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2">
    <w:name w:val="WW8Num2"/>
    <w:basedOn w:val="Bezlisty"/>
    <w:pPr>
      <w:numPr>
        <w:numId w:val="22"/>
      </w:numPr>
    </w:pPr>
  </w:style>
  <w:style w:type="numbering" w:customStyle="1" w:styleId="WW8Num1">
    <w:name w:val="WW8Num1"/>
    <w:basedOn w:val="Bezlisty"/>
    <w:pPr>
      <w:numPr>
        <w:numId w:val="23"/>
      </w:numPr>
    </w:pPr>
  </w:style>
  <w:style w:type="numbering" w:customStyle="1" w:styleId="WW8Num14">
    <w:name w:val="WW8Num14"/>
    <w:basedOn w:val="Bezlisty"/>
    <w:pPr>
      <w:numPr>
        <w:numId w:val="24"/>
      </w:numPr>
    </w:pPr>
  </w:style>
  <w:style w:type="numbering" w:customStyle="1" w:styleId="WW8Num8">
    <w:name w:val="WW8Num8"/>
    <w:basedOn w:val="Bezlisty"/>
    <w:pPr>
      <w:numPr>
        <w:numId w:val="25"/>
      </w:numPr>
    </w:pPr>
  </w:style>
  <w:style w:type="numbering" w:customStyle="1" w:styleId="WW8Num9">
    <w:name w:val="WW8Num9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11">
    <w:name w:val="WW8Num11"/>
    <w:basedOn w:val="Bezlisty"/>
    <w:pPr>
      <w:numPr>
        <w:numId w:val="28"/>
      </w:numPr>
    </w:pPr>
  </w:style>
  <w:style w:type="numbering" w:customStyle="1" w:styleId="WW8Num13">
    <w:name w:val="WW8Num13"/>
    <w:basedOn w:val="Bezlisty"/>
    <w:pPr>
      <w:numPr>
        <w:numId w:val="29"/>
      </w:numPr>
    </w:pPr>
  </w:style>
  <w:style w:type="numbering" w:customStyle="1" w:styleId="WW8Num15">
    <w:name w:val="WW8Num15"/>
    <w:basedOn w:val="Bezlisty"/>
    <w:pPr>
      <w:numPr>
        <w:numId w:val="30"/>
      </w:numPr>
    </w:pPr>
  </w:style>
  <w:style w:type="numbering" w:customStyle="1" w:styleId="WW8Num16">
    <w:name w:val="WW8Num16"/>
    <w:basedOn w:val="Bezlisty"/>
    <w:pPr>
      <w:numPr>
        <w:numId w:val="31"/>
      </w:numPr>
    </w:pPr>
  </w:style>
  <w:style w:type="numbering" w:customStyle="1" w:styleId="WW8Num17">
    <w:name w:val="WW8Num17"/>
    <w:basedOn w:val="Bezlisty"/>
    <w:pPr>
      <w:numPr>
        <w:numId w:val="32"/>
      </w:numPr>
    </w:pPr>
  </w:style>
  <w:style w:type="numbering" w:customStyle="1" w:styleId="WW8Num18">
    <w:name w:val="WW8Num18"/>
    <w:basedOn w:val="Bezlisty"/>
    <w:pPr>
      <w:numPr>
        <w:numId w:val="33"/>
      </w:numPr>
    </w:pPr>
  </w:style>
  <w:style w:type="numbering" w:customStyle="1" w:styleId="WW8Num19">
    <w:name w:val="WW8Num19"/>
    <w:basedOn w:val="Bezlisty"/>
    <w:pPr>
      <w:numPr>
        <w:numId w:val="34"/>
      </w:numPr>
    </w:pPr>
  </w:style>
  <w:style w:type="numbering" w:customStyle="1" w:styleId="WW8Num20">
    <w:name w:val="WW8Num20"/>
    <w:basedOn w:val="Bezlisty"/>
    <w:pPr>
      <w:numPr>
        <w:numId w:val="35"/>
      </w:numPr>
    </w:pPr>
  </w:style>
  <w:style w:type="numbering" w:customStyle="1" w:styleId="WW8Num21">
    <w:name w:val="WW8Num21"/>
    <w:basedOn w:val="Bezlisty"/>
    <w:pPr>
      <w:numPr>
        <w:numId w:val="36"/>
      </w:numPr>
    </w:pPr>
  </w:style>
  <w:style w:type="numbering" w:customStyle="1" w:styleId="WW8Num22">
    <w:name w:val="WW8Num22"/>
    <w:basedOn w:val="Bezlisty"/>
    <w:pPr>
      <w:numPr>
        <w:numId w:val="37"/>
      </w:numPr>
    </w:pPr>
  </w:style>
  <w:style w:type="numbering" w:customStyle="1" w:styleId="NoList">
    <w:name w:val="No List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Użytkownik systemu Windows</cp:lastModifiedBy>
  <cp:revision>2</cp:revision>
  <cp:lastPrinted>2017-03-24T13:08:00Z</cp:lastPrinted>
  <dcterms:created xsi:type="dcterms:W3CDTF">2021-07-07T06:06:00Z</dcterms:created>
  <dcterms:modified xsi:type="dcterms:W3CDTF">2021-07-07T06:06:00Z</dcterms:modified>
</cp:coreProperties>
</file>